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" w:hAnsi="Times New Roman" w:eastAsia="仿宋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国家体育总局体育科学研究所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2022年优秀大学生暑期夏令营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  <w:lang w:val="en-US" w:eastAsia="zh-CN"/>
        </w:rPr>
        <w:t>日程安排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黑体" w:cs="Times New Roman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  <w:lang w:val="en-US" w:eastAsia="zh-CN"/>
        </w:rPr>
        <w:t>一</w:t>
      </w:r>
      <w:r>
        <w:rPr>
          <w:rFonts w:hint="default" w:ascii="Times New Roman" w:hAnsi="Times New Roman" w:eastAsia="黑体" w:cs="Times New Roman"/>
          <w:bCs/>
          <w:sz w:val="28"/>
          <w:szCs w:val="28"/>
        </w:rPr>
        <w:t>、活动时间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拟定于2022年7月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8日-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bCs/>
          <w:sz w:val="28"/>
          <w:szCs w:val="28"/>
        </w:rPr>
        <w:t>、活动地点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20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222222"/>
          <w:spacing w:val="15"/>
          <w:sz w:val="28"/>
          <w:szCs w:val="28"/>
          <w:shd w:val="clear" w:fill="FFFFFF"/>
          <w:lang w:eastAsia="zh-CN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222222"/>
          <w:spacing w:val="15"/>
          <w:sz w:val="28"/>
          <w:szCs w:val="28"/>
          <w:shd w:val="clear" w:fill="FFFFFF"/>
        </w:rPr>
        <w:t>因疫情防控要求，本次夏令营活动采取线上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222222"/>
          <w:spacing w:val="15"/>
          <w:sz w:val="28"/>
          <w:szCs w:val="28"/>
          <w:shd w:val="clear" w:fill="FFFFFF"/>
          <w:lang w:val="en-US" w:eastAsia="zh-CN"/>
        </w:rPr>
        <w:t>腾讯会议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222222"/>
          <w:spacing w:val="15"/>
          <w:sz w:val="28"/>
          <w:szCs w:val="28"/>
          <w:shd w:val="clear" w:fill="FFFFFF"/>
        </w:rPr>
        <w:t>方式进行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黑体" w:cs="Times New Roman"/>
          <w:sz w:val="28"/>
          <w:szCs w:val="36"/>
        </w:rPr>
      </w:pPr>
      <w:r>
        <w:rPr>
          <w:rFonts w:hint="default" w:ascii="Times New Roman" w:hAnsi="Times New Roman" w:eastAsia="黑体" w:cs="Times New Roman"/>
          <w:sz w:val="28"/>
          <w:szCs w:val="36"/>
          <w:lang w:val="en-US" w:eastAsia="zh-CN"/>
        </w:rPr>
        <w:t>三、</w:t>
      </w:r>
      <w:r>
        <w:rPr>
          <w:rFonts w:hint="default" w:ascii="Times New Roman" w:hAnsi="Times New Roman" w:eastAsia="黑体" w:cs="Times New Roman"/>
          <w:sz w:val="28"/>
          <w:szCs w:val="36"/>
        </w:rPr>
        <w:t>活动对象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0" w:firstLineChars="200"/>
        <w:textAlignment w:val="auto"/>
        <w:rPr>
          <w:rStyle w:val="7"/>
          <w:rFonts w:hint="default" w:ascii="Times New Roman" w:hAnsi="Times New Roman" w:eastAsia="仿宋" w:cs="Times New Roman"/>
          <w:b w:val="0"/>
          <w:bCs/>
          <w:i w:val="0"/>
          <w:iCs w:val="0"/>
          <w:caps w:val="0"/>
          <w:color w:val="222222"/>
          <w:spacing w:val="15"/>
          <w:sz w:val="28"/>
          <w:szCs w:val="28"/>
          <w:shd w:val="clear" w:fill="FFFFFF"/>
          <w:lang w:val="en-US" w:eastAsia="zh-CN"/>
        </w:rPr>
      </w:pPr>
      <w:r>
        <w:rPr>
          <w:rStyle w:val="7"/>
          <w:rFonts w:hint="default" w:ascii="Times New Roman" w:hAnsi="Times New Roman" w:eastAsia="仿宋" w:cs="Times New Roman"/>
          <w:b w:val="0"/>
          <w:bCs/>
          <w:i w:val="0"/>
          <w:iCs w:val="0"/>
          <w:caps w:val="0"/>
          <w:color w:val="222222"/>
          <w:spacing w:val="15"/>
          <w:sz w:val="28"/>
          <w:szCs w:val="28"/>
          <w:shd w:val="clear" w:fill="FFFFFF"/>
          <w:lang w:val="en-US" w:eastAsia="zh-CN"/>
        </w:rPr>
        <w:t>通过资格审核并录取的夏令营学员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黑体" w:cs="Times New Roman"/>
          <w:bCs/>
          <w:sz w:val="28"/>
          <w:szCs w:val="28"/>
        </w:rPr>
      </w:pPr>
      <w:r>
        <w:rPr>
          <w:rStyle w:val="7"/>
          <w:rFonts w:hint="default" w:ascii="Times New Roman" w:hAnsi="Times New Roman" w:eastAsia="黑体" w:cs="Times New Roman"/>
          <w:b w:val="0"/>
          <w:bCs/>
          <w:i w:val="0"/>
          <w:iCs w:val="0"/>
          <w:caps w:val="0"/>
          <w:color w:val="222222"/>
          <w:spacing w:val="15"/>
          <w:sz w:val="28"/>
          <w:szCs w:val="28"/>
          <w:shd w:val="clear" w:fill="FFFFFF"/>
          <w:lang w:val="en-US" w:eastAsia="zh-CN"/>
        </w:rPr>
        <w:t>四、</w:t>
      </w:r>
      <w:r>
        <w:rPr>
          <w:rFonts w:hint="default" w:ascii="Times New Roman" w:hAnsi="Times New Roman" w:eastAsia="黑体" w:cs="Times New Roman"/>
          <w:bCs/>
          <w:sz w:val="28"/>
          <w:szCs w:val="28"/>
        </w:rPr>
        <w:t>活动人数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eastAsia="黑体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预计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30-</w:t>
      </w:r>
      <w:r>
        <w:rPr>
          <w:rFonts w:hint="default" w:ascii="Times New Roman" w:hAnsi="Times New Roman" w:eastAsia="仿宋_GB2312" w:cs="Times New Roman"/>
          <w:sz w:val="28"/>
          <w:szCs w:val="28"/>
        </w:rPr>
        <w:t>40人左右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黑体" w:cs="Times New Roman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  <w:lang w:val="en-US" w:eastAsia="zh-CN"/>
        </w:rPr>
        <w:t>五、</w:t>
      </w:r>
      <w:r>
        <w:rPr>
          <w:rFonts w:hint="default" w:ascii="Times New Roman" w:hAnsi="Times New Roman" w:eastAsia="黑体" w:cs="Times New Roman"/>
          <w:bCs/>
          <w:sz w:val="28"/>
          <w:szCs w:val="28"/>
        </w:rPr>
        <w:t>活动安排</w:t>
      </w:r>
    </w:p>
    <w:tbl>
      <w:tblPr>
        <w:tblStyle w:val="5"/>
        <w:tblW w:w="9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857"/>
        <w:gridCol w:w="1950"/>
        <w:gridCol w:w="3867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9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807" w:type="dxa"/>
            <w:gridSpan w:val="2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3867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内容</w:t>
            </w:r>
          </w:p>
        </w:tc>
        <w:tc>
          <w:tcPr>
            <w:tcW w:w="1647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49" w:type="dxa"/>
            <w:vMerge w:val="restart"/>
            <w:vAlign w:val="center"/>
          </w:tcPr>
          <w:p>
            <w:pPr>
              <w:spacing w:line="560" w:lineRule="exact"/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日</w:t>
            </w:r>
          </w:p>
        </w:tc>
        <w:tc>
          <w:tcPr>
            <w:tcW w:w="857" w:type="dxa"/>
          </w:tcPr>
          <w:p>
            <w:pPr>
              <w:spacing w:line="560" w:lineRule="exact"/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上午</w:t>
            </w:r>
          </w:p>
        </w:tc>
        <w:tc>
          <w:tcPr>
            <w:tcW w:w="195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0-1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30</w:t>
            </w:r>
          </w:p>
        </w:tc>
        <w:tc>
          <w:tcPr>
            <w:tcW w:w="3867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线上报到</w:t>
            </w:r>
          </w:p>
        </w:tc>
        <w:tc>
          <w:tcPr>
            <w:tcW w:w="1647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9" w:type="dxa"/>
            <w:vMerge w:val="continue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7" w:type="dxa"/>
            <w:vMerge w:val="restart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195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0-1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30</w:t>
            </w:r>
          </w:p>
        </w:tc>
        <w:tc>
          <w:tcPr>
            <w:tcW w:w="3867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赵杰修副所长开营仪式致辞、介绍科研所情况</w:t>
            </w:r>
          </w:p>
        </w:tc>
        <w:tc>
          <w:tcPr>
            <w:tcW w:w="1647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9" w:type="dxa"/>
            <w:vMerge w:val="continue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7" w:type="dxa"/>
            <w:vMerge w:val="continue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0-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：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0</w:t>
            </w:r>
          </w:p>
        </w:tc>
        <w:tc>
          <w:tcPr>
            <w:tcW w:w="3867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胡豫琴副处长介绍研究生培养情况</w:t>
            </w:r>
          </w:p>
        </w:tc>
        <w:tc>
          <w:tcPr>
            <w:tcW w:w="1647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9" w:type="dxa"/>
            <w:vMerge w:val="continue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7" w:type="dxa"/>
            <w:vMerge w:val="continue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16：00-17：00</w:t>
            </w:r>
          </w:p>
        </w:tc>
        <w:tc>
          <w:tcPr>
            <w:tcW w:w="386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  <w:t>优秀学生经验分享</w:t>
            </w:r>
          </w:p>
        </w:tc>
        <w:tc>
          <w:tcPr>
            <w:tcW w:w="164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9" w:type="dxa"/>
            <w:vMerge w:val="restart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7月19日</w:t>
            </w:r>
          </w:p>
        </w:tc>
        <w:tc>
          <w:tcPr>
            <w:tcW w:w="857" w:type="dxa"/>
            <w:vMerge w:val="restart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上午</w:t>
            </w:r>
          </w:p>
        </w:tc>
        <w:tc>
          <w:tcPr>
            <w:tcW w:w="195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09：00-9：30</w:t>
            </w:r>
          </w:p>
        </w:tc>
        <w:tc>
          <w:tcPr>
            <w:tcW w:w="386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专题讲座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—《奥运备战科技助力》</w:t>
            </w:r>
          </w:p>
        </w:tc>
        <w:tc>
          <w:tcPr>
            <w:tcW w:w="164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陈小平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9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57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95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09：40-10：20</w:t>
            </w:r>
          </w:p>
        </w:tc>
        <w:tc>
          <w:tcPr>
            <w:tcW w:w="386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专题讲座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—《国民体质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监测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与科学健身指导》</w:t>
            </w:r>
          </w:p>
        </w:tc>
        <w:tc>
          <w:tcPr>
            <w:tcW w:w="164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6"/>
                <w:lang w:val="en-US" w:eastAsia="zh-CN"/>
              </w:rPr>
              <w:t>王梅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44"/>
                <w:lang w:val="en-US" w:eastAsia="zh-CN"/>
              </w:rPr>
              <w:t>徐建方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9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57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950" w:type="dxa"/>
            <w:vAlign w:val="top"/>
          </w:tcPr>
          <w:p>
            <w:pPr>
              <w:spacing w:line="560" w:lineRule="exact"/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10：30-11：00</w:t>
            </w:r>
          </w:p>
        </w:tc>
        <w:tc>
          <w:tcPr>
            <w:tcW w:w="386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体育人文社会学名师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大讲堂</w:t>
            </w:r>
          </w:p>
        </w:tc>
        <w:tc>
          <w:tcPr>
            <w:tcW w:w="164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邱雪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王富百慧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1349" w:type="dxa"/>
            <w:vMerge w:val="continue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857" w:type="dxa"/>
            <w:vMerge w:val="restart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195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6"/>
                <w:lang w:val="en-US" w:eastAsia="zh-CN"/>
              </w:rPr>
              <w:t>14：00-15：00</w:t>
            </w:r>
          </w:p>
        </w:tc>
        <w:tc>
          <w:tcPr>
            <w:tcW w:w="3867" w:type="dxa"/>
            <w:vAlign w:val="top"/>
          </w:tcPr>
          <w:p>
            <w:pPr>
              <w:spacing w:line="560" w:lineRule="exact"/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运动人体科学名师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大讲堂</w:t>
            </w:r>
          </w:p>
        </w:tc>
        <w:tc>
          <w:tcPr>
            <w:tcW w:w="164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赵鹏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何子红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肖丹丹</w:t>
            </w:r>
          </w:p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张忠秋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349" w:type="dxa"/>
            <w:vMerge w:val="continue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7" w:type="dxa"/>
            <w:vMerge w:val="continue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15：00-15：30</w:t>
            </w:r>
          </w:p>
        </w:tc>
        <w:tc>
          <w:tcPr>
            <w:tcW w:w="386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体育教育训练学名师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大讲堂</w:t>
            </w:r>
          </w:p>
        </w:tc>
        <w:tc>
          <w:tcPr>
            <w:tcW w:w="164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程燕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苑廷刚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9" w:type="dxa"/>
            <w:vMerge w:val="continue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7" w:type="dxa"/>
            <w:vMerge w:val="continue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15：30-16：00</w:t>
            </w:r>
          </w:p>
        </w:tc>
        <w:tc>
          <w:tcPr>
            <w:tcW w:w="386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运动医学名师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大讲堂</w:t>
            </w:r>
          </w:p>
        </w:tc>
        <w:tc>
          <w:tcPr>
            <w:tcW w:w="164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高晓嶙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周敬滨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9" w:type="dxa"/>
            <w:vMerge w:val="continue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7" w:type="dxa"/>
            <w:vMerge w:val="continue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16：00-1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86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专题讲座《论文的撰写与发表》</w:t>
            </w:r>
          </w:p>
        </w:tc>
        <w:tc>
          <w:tcPr>
            <w:tcW w:w="164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科技书刊部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9" w:type="dxa"/>
            <w:vMerge w:val="restart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7月20日</w:t>
            </w:r>
          </w:p>
        </w:tc>
        <w:tc>
          <w:tcPr>
            <w:tcW w:w="857" w:type="dxa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上午</w:t>
            </w:r>
          </w:p>
        </w:tc>
        <w:tc>
          <w:tcPr>
            <w:tcW w:w="195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09：00-11：00</w:t>
            </w:r>
          </w:p>
        </w:tc>
        <w:tc>
          <w:tcPr>
            <w:tcW w:w="386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学员分专业模拟面试考核</w:t>
            </w:r>
          </w:p>
        </w:tc>
        <w:tc>
          <w:tcPr>
            <w:tcW w:w="164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9" w:type="dxa"/>
            <w:vMerge w:val="continue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7" w:type="dxa"/>
            <w:vMerge w:val="restart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195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15：00-15：30</w:t>
            </w:r>
          </w:p>
        </w:tc>
        <w:tc>
          <w:tcPr>
            <w:tcW w:w="386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交流与答疑</w:t>
            </w:r>
          </w:p>
        </w:tc>
        <w:tc>
          <w:tcPr>
            <w:tcW w:w="164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9" w:type="dxa"/>
            <w:vMerge w:val="continue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7" w:type="dxa"/>
            <w:vMerge w:val="continue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15：30-16：00</w:t>
            </w:r>
          </w:p>
        </w:tc>
        <w:tc>
          <w:tcPr>
            <w:tcW w:w="3867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闭营仪式、优秀学员及考核通过名单公布</w:t>
            </w:r>
          </w:p>
        </w:tc>
        <w:tc>
          <w:tcPr>
            <w:tcW w:w="1647" w:type="dxa"/>
            <w:vAlign w:val="top"/>
          </w:tcPr>
          <w:p>
            <w:pPr>
              <w:spacing w:line="560" w:lineRule="exact"/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Mjk1NGE1NTQxOWU5M2Y3M2FkZDhlOTQyYTA4Y2QifQ=="/>
  </w:docVars>
  <w:rsids>
    <w:rsidRoot w:val="03FE6D76"/>
    <w:rsid w:val="03FE6D76"/>
    <w:rsid w:val="19332A5C"/>
    <w:rsid w:val="20EA2B8B"/>
    <w:rsid w:val="351A5968"/>
    <w:rsid w:val="573C2BEB"/>
    <w:rsid w:val="6EB9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line="600" w:lineRule="exact"/>
      <w:ind w:firstLine="640" w:firstLineChars="200"/>
      <w:outlineLvl w:val="2"/>
    </w:pPr>
    <w:rPr>
      <w:rFonts w:ascii="黑体" w:hAnsi="黑体" w:eastAsia="黑体"/>
      <w:color w:val="000000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445</Words>
  <Characters>544</Characters>
  <Lines>0</Lines>
  <Paragraphs>0</Paragraphs>
  <TotalTime>1</TotalTime>
  <ScaleCrop>false</ScaleCrop>
  <LinksUpToDate>false</LinksUpToDate>
  <CharactersWithSpaces>544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2022-06-21T09:08:00Z</dcterms:created>
  <dc:creator>刘维韬</dc:creator>
  <cp:lastModifiedBy>刘维韬</cp:lastModifiedBy>
  <dcterms:modified xsi:type="dcterms:W3CDTF">2022-06-22T00:55:55Z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90C93DF0042D434882A3315454680676</vt:lpwstr>
  </property>
</Properties>
</file>